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C9ECF96" w14:textId="7378AF5B" w:rsidR="00460717" w:rsidRPr="00F673BA" w:rsidRDefault="00460717" w:rsidP="00F673B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Informacja prasowa</w:t>
      </w:r>
      <w:r w:rsidR="00234AD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W</w:t>
      </w:r>
      <w:r w:rsidR="00F673BA">
        <w:rPr>
          <w:rFonts w:ascii="Times New Roman" w:hAnsi="Times New Roman" w:cs="Times New Roman"/>
          <w:bCs/>
          <w:sz w:val="24"/>
          <w:szCs w:val="24"/>
        </w:rPr>
        <w:t>rocław</w:t>
      </w:r>
      <w:r w:rsidR="00234ADE">
        <w:rPr>
          <w:rFonts w:ascii="Times New Roman" w:hAnsi="Times New Roman" w:cs="Times New Roman"/>
          <w:bCs/>
          <w:sz w:val="24"/>
          <w:szCs w:val="24"/>
        </w:rPr>
        <w:t>,</w:t>
      </w:r>
      <w:r w:rsidR="00F673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0355C">
        <w:rPr>
          <w:rFonts w:ascii="Times New Roman" w:hAnsi="Times New Roman" w:cs="Times New Roman"/>
          <w:bCs/>
          <w:sz w:val="24"/>
          <w:szCs w:val="24"/>
        </w:rPr>
        <w:t>24</w:t>
      </w:r>
      <w:bookmarkStart w:id="0" w:name="_GoBack"/>
      <w:bookmarkEnd w:id="0"/>
      <w:r w:rsidR="00243751">
        <w:rPr>
          <w:rFonts w:ascii="Times New Roman" w:hAnsi="Times New Roman" w:cs="Times New Roman"/>
          <w:bCs/>
          <w:sz w:val="24"/>
          <w:szCs w:val="24"/>
        </w:rPr>
        <w:t>.03.</w:t>
      </w:r>
      <w:r w:rsidR="00234ADE">
        <w:rPr>
          <w:rFonts w:ascii="Times New Roman" w:hAnsi="Times New Roman" w:cs="Times New Roman"/>
          <w:bCs/>
          <w:sz w:val="24"/>
          <w:szCs w:val="24"/>
        </w:rPr>
        <w:t>2020 r.</w:t>
      </w:r>
    </w:p>
    <w:p w14:paraId="102A60D7" w14:textId="4CF38B57" w:rsidR="00ED1439" w:rsidRPr="00243751" w:rsidRDefault="00D90268" w:rsidP="00ED1439">
      <w:pPr>
        <w:spacing w:line="360" w:lineRule="auto"/>
        <w:jc w:val="center"/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43751">
        <w:rPr>
          <w:rFonts w:ascii="Times New Roman" w:hAnsi="Times New Roman" w:cs="Times New Roman"/>
          <w:b/>
          <w:bCs/>
          <w:sz w:val="26"/>
          <w:szCs w:val="26"/>
        </w:rPr>
        <w:t>Sprawdź, jak odzyskać czyste konto w BIG</w:t>
      </w:r>
    </w:p>
    <w:p w14:paraId="5CBFF9A3" w14:textId="2F74A631" w:rsidR="00F673BA" w:rsidRPr="00243751" w:rsidRDefault="00A04185" w:rsidP="002609B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751">
        <w:rPr>
          <w:rFonts w:ascii="Times New Roman" w:hAnsi="Times New Roman" w:cs="Times New Roman"/>
          <w:b/>
          <w:bCs/>
          <w:sz w:val="24"/>
          <w:szCs w:val="24"/>
        </w:rPr>
        <w:t xml:space="preserve">Osoby prywatne i firmy, które nie spłacają terminowo swoich zobowiązań mogą zostać wpisane do rejestrów prowadzonych przez Biura Informacji Gospodarczej. </w:t>
      </w:r>
      <w:r w:rsidR="00BE6DEA" w:rsidRPr="00243751">
        <w:rPr>
          <w:rFonts w:ascii="Times New Roman" w:hAnsi="Times New Roman" w:cs="Times New Roman"/>
          <w:b/>
          <w:bCs/>
          <w:sz w:val="24"/>
          <w:szCs w:val="24"/>
        </w:rPr>
        <w:t>Korzystają z nich np.</w:t>
      </w:r>
      <w:r w:rsidR="00B26FE5" w:rsidRPr="00243751">
        <w:rPr>
          <w:rFonts w:ascii="Times New Roman" w:hAnsi="Times New Roman" w:cs="Times New Roman"/>
          <w:b/>
          <w:bCs/>
          <w:sz w:val="24"/>
          <w:szCs w:val="24"/>
        </w:rPr>
        <w:t xml:space="preserve"> banki i firmy telekomunikacyjne, dlatego </w:t>
      </w:r>
      <w:r w:rsidRPr="00243751">
        <w:rPr>
          <w:rFonts w:ascii="Times New Roman" w:hAnsi="Times New Roman" w:cs="Times New Roman"/>
          <w:b/>
          <w:bCs/>
          <w:sz w:val="24"/>
          <w:szCs w:val="24"/>
        </w:rPr>
        <w:t>trafienie do takiego wykazu</w:t>
      </w:r>
      <w:r w:rsidR="00B26FE5" w:rsidRPr="00243751">
        <w:rPr>
          <w:rFonts w:ascii="Times New Roman" w:hAnsi="Times New Roman" w:cs="Times New Roman"/>
          <w:b/>
          <w:bCs/>
          <w:sz w:val="24"/>
          <w:szCs w:val="24"/>
        </w:rPr>
        <w:t xml:space="preserve"> dłużników </w:t>
      </w:r>
      <w:r w:rsidR="002609B9" w:rsidRPr="00243751">
        <w:rPr>
          <w:rFonts w:ascii="Times New Roman" w:hAnsi="Times New Roman" w:cs="Times New Roman"/>
          <w:b/>
          <w:bCs/>
          <w:sz w:val="24"/>
          <w:szCs w:val="24"/>
        </w:rPr>
        <w:t xml:space="preserve">może </w:t>
      </w:r>
      <w:r w:rsidR="00264532" w:rsidRPr="00243751">
        <w:rPr>
          <w:rFonts w:ascii="Times New Roman" w:hAnsi="Times New Roman" w:cs="Times New Roman"/>
          <w:b/>
          <w:bCs/>
          <w:sz w:val="24"/>
          <w:szCs w:val="24"/>
        </w:rPr>
        <w:t xml:space="preserve">przysporzyć </w:t>
      </w:r>
      <w:r w:rsidR="000B6217" w:rsidRPr="00243751">
        <w:rPr>
          <w:rFonts w:ascii="Times New Roman" w:hAnsi="Times New Roman" w:cs="Times New Roman"/>
          <w:b/>
          <w:bCs/>
          <w:sz w:val="24"/>
          <w:szCs w:val="24"/>
        </w:rPr>
        <w:t xml:space="preserve">nam </w:t>
      </w:r>
      <w:r w:rsidR="00264532" w:rsidRPr="00243751">
        <w:rPr>
          <w:rFonts w:ascii="Times New Roman" w:hAnsi="Times New Roman" w:cs="Times New Roman"/>
          <w:b/>
          <w:bCs/>
          <w:sz w:val="24"/>
          <w:szCs w:val="24"/>
        </w:rPr>
        <w:t xml:space="preserve">problemów </w:t>
      </w:r>
      <w:r w:rsidR="002609B9" w:rsidRPr="00243751">
        <w:rPr>
          <w:rFonts w:ascii="Times New Roman" w:hAnsi="Times New Roman" w:cs="Times New Roman"/>
          <w:b/>
          <w:bCs/>
          <w:sz w:val="24"/>
          <w:szCs w:val="24"/>
        </w:rPr>
        <w:t>z zaciągnięciem kredytu lub podpisaniem umowy na abonament telefoniczny</w:t>
      </w:r>
      <w:r w:rsidR="00F673BA" w:rsidRPr="0024375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E6DEA" w:rsidRPr="00243751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B26FE5" w:rsidRPr="00243751">
        <w:rPr>
          <w:rFonts w:ascii="Times New Roman" w:hAnsi="Times New Roman" w:cs="Times New Roman"/>
          <w:b/>
          <w:bCs/>
          <w:sz w:val="24"/>
          <w:szCs w:val="24"/>
        </w:rPr>
        <w:t xml:space="preserve">iedy i jakie zadłużenia zgłaszane są do </w:t>
      </w:r>
      <w:r w:rsidR="00BE6DEA" w:rsidRPr="00243751">
        <w:rPr>
          <w:rFonts w:ascii="Times New Roman" w:hAnsi="Times New Roman" w:cs="Times New Roman"/>
          <w:b/>
          <w:bCs/>
          <w:sz w:val="24"/>
          <w:szCs w:val="24"/>
        </w:rPr>
        <w:t>BIG</w:t>
      </w:r>
      <w:r w:rsidR="00515169" w:rsidRPr="00243751">
        <w:rPr>
          <w:rFonts w:ascii="Times New Roman" w:hAnsi="Times New Roman" w:cs="Times New Roman"/>
          <w:b/>
          <w:bCs/>
          <w:sz w:val="24"/>
          <w:szCs w:val="24"/>
        </w:rPr>
        <w:t xml:space="preserve"> oraz co zrobić, </w:t>
      </w:r>
      <w:r w:rsidR="00BE6DEA" w:rsidRPr="00243751">
        <w:rPr>
          <w:rFonts w:ascii="Times New Roman" w:hAnsi="Times New Roman" w:cs="Times New Roman"/>
          <w:b/>
          <w:bCs/>
          <w:sz w:val="24"/>
          <w:szCs w:val="24"/>
        </w:rPr>
        <w:t>aby usunąć je z rejestru?</w:t>
      </w:r>
    </w:p>
    <w:p w14:paraId="4BD8D2FB" w14:textId="15E42A9E" w:rsidR="00F673BA" w:rsidRPr="00243751" w:rsidRDefault="00A04185" w:rsidP="002609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751">
        <w:rPr>
          <w:rFonts w:ascii="Times New Roman" w:hAnsi="Times New Roman" w:cs="Times New Roman"/>
          <w:sz w:val="24"/>
          <w:szCs w:val="24"/>
        </w:rPr>
        <w:t>Biura Informacji Gospodarczej przechowują m.in. dane o osobach prywatnych i instytucjach, które z różnych powodów popadły w długi i unikają kontaktu z wierzycielem. W Polsce funkcjonuje kilka tego typu podmiotów</w:t>
      </w:r>
      <w:r w:rsidR="00D109DA" w:rsidRPr="00243751">
        <w:rPr>
          <w:rFonts w:ascii="Times New Roman" w:hAnsi="Times New Roman" w:cs="Times New Roman"/>
          <w:sz w:val="24"/>
          <w:szCs w:val="24"/>
        </w:rPr>
        <w:t xml:space="preserve"> </w:t>
      </w:r>
      <w:r w:rsidR="00D84702" w:rsidRPr="00243751">
        <w:rPr>
          <w:rFonts w:ascii="Times New Roman" w:hAnsi="Times New Roman" w:cs="Times New Roman"/>
          <w:sz w:val="24"/>
          <w:szCs w:val="24"/>
        </w:rPr>
        <w:t>– m.in. Krajowy Rejestr Długów</w:t>
      </w:r>
      <w:r w:rsidR="00FD5A40" w:rsidRPr="00243751">
        <w:rPr>
          <w:rFonts w:ascii="Times New Roman" w:hAnsi="Times New Roman" w:cs="Times New Roman"/>
          <w:sz w:val="24"/>
          <w:szCs w:val="24"/>
        </w:rPr>
        <w:t>,</w:t>
      </w:r>
      <w:r w:rsidR="00D84702" w:rsidRPr="00243751">
        <w:rPr>
          <w:rFonts w:ascii="Times New Roman" w:hAnsi="Times New Roman" w:cs="Times New Roman"/>
          <w:sz w:val="24"/>
          <w:szCs w:val="24"/>
        </w:rPr>
        <w:t xml:space="preserve"> Biuro Informacji Gospodarczej SA, ERIF Biuro Informacji Gospodarczej S.A. </w:t>
      </w:r>
      <w:r w:rsidR="00FD5A40" w:rsidRPr="00243751">
        <w:rPr>
          <w:rFonts w:ascii="Times New Roman" w:hAnsi="Times New Roman" w:cs="Times New Roman"/>
          <w:sz w:val="24"/>
          <w:szCs w:val="24"/>
        </w:rPr>
        <w:t>czy</w:t>
      </w:r>
      <w:r w:rsidR="00D84702" w:rsidRPr="00243751">
        <w:rPr>
          <w:rFonts w:ascii="Times New Roman" w:hAnsi="Times New Roman" w:cs="Times New Roman"/>
          <w:sz w:val="24"/>
          <w:szCs w:val="24"/>
        </w:rPr>
        <w:t xml:space="preserve"> Biuro Informacji Gospodarczej InfoMonitor S.A.</w:t>
      </w:r>
      <w:r w:rsidR="00515169" w:rsidRPr="00243751">
        <w:rPr>
          <w:rFonts w:ascii="Times New Roman" w:hAnsi="Times New Roman" w:cs="Times New Roman"/>
          <w:sz w:val="24"/>
          <w:szCs w:val="24"/>
        </w:rPr>
        <w:t xml:space="preserve"> Dłużnik nie trafia jednak do rejestru automatycznie. Zgłoszenia musi dokonać wierzyciel, czyli osoba prywatna lub firma, której jesteśmy winni pieniądze.</w:t>
      </w:r>
      <w:r w:rsidR="00BE6DEA" w:rsidRPr="00243751">
        <w:rPr>
          <w:rFonts w:ascii="Times New Roman" w:hAnsi="Times New Roman" w:cs="Times New Roman"/>
          <w:sz w:val="24"/>
          <w:szCs w:val="24"/>
        </w:rPr>
        <w:t xml:space="preserve"> Jak działa takie zgłoszenie i co dzieje się z nim później? </w:t>
      </w:r>
    </w:p>
    <w:p w14:paraId="5822CF2F" w14:textId="5DA83F09" w:rsidR="00F673BA" w:rsidRPr="00243751" w:rsidRDefault="00F673BA" w:rsidP="002609B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751">
        <w:rPr>
          <w:rFonts w:ascii="Times New Roman" w:hAnsi="Times New Roman" w:cs="Times New Roman"/>
          <w:b/>
          <w:bCs/>
          <w:sz w:val="24"/>
          <w:szCs w:val="24"/>
        </w:rPr>
        <w:t>Jakie zadłużenia są zgłaszane do BIG?</w:t>
      </w:r>
    </w:p>
    <w:p w14:paraId="50899A8F" w14:textId="33A88ADE" w:rsidR="00BE6DEA" w:rsidRPr="00243751" w:rsidRDefault="00BE6DEA" w:rsidP="002609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751">
        <w:rPr>
          <w:rFonts w:ascii="Times New Roman" w:hAnsi="Times New Roman" w:cs="Times New Roman"/>
          <w:sz w:val="24"/>
          <w:szCs w:val="24"/>
        </w:rPr>
        <w:t>N</w:t>
      </w:r>
      <w:r w:rsidR="00E45C58" w:rsidRPr="00243751">
        <w:rPr>
          <w:rFonts w:ascii="Times New Roman" w:hAnsi="Times New Roman" w:cs="Times New Roman"/>
          <w:sz w:val="24"/>
          <w:szCs w:val="24"/>
        </w:rPr>
        <w:t>ie wszystkie długi mogą zostać wpisane do rejestru.</w:t>
      </w:r>
      <w:r w:rsidRPr="00243751">
        <w:rPr>
          <w:rFonts w:ascii="Times New Roman" w:hAnsi="Times New Roman" w:cs="Times New Roman"/>
          <w:sz w:val="24"/>
          <w:szCs w:val="24"/>
        </w:rPr>
        <w:t xml:space="preserve"> </w:t>
      </w:r>
      <w:r w:rsidR="00651437" w:rsidRPr="00243751">
        <w:rPr>
          <w:rFonts w:ascii="Times New Roman" w:hAnsi="Times New Roman" w:cs="Times New Roman"/>
          <w:sz w:val="24"/>
          <w:szCs w:val="24"/>
        </w:rPr>
        <w:t xml:space="preserve">– </w:t>
      </w:r>
      <w:r w:rsidR="00651437" w:rsidRPr="00243751">
        <w:rPr>
          <w:rFonts w:ascii="Times New Roman" w:hAnsi="Times New Roman" w:cs="Times New Roman"/>
          <w:i/>
          <w:iCs/>
          <w:sz w:val="24"/>
          <w:szCs w:val="24"/>
        </w:rPr>
        <w:t>Do rejestru Biura Informacji Gospodarczej można zgłosić dług, którego wysokość to minimum 200 zł w przypadku osób p</w:t>
      </w:r>
      <w:r w:rsidR="00CF2052" w:rsidRPr="00243751">
        <w:rPr>
          <w:rFonts w:ascii="Times New Roman" w:hAnsi="Times New Roman" w:cs="Times New Roman"/>
          <w:i/>
          <w:iCs/>
          <w:sz w:val="24"/>
          <w:szCs w:val="24"/>
        </w:rPr>
        <w:t>rywatnych</w:t>
      </w:r>
      <w:r w:rsidR="00651437" w:rsidRPr="00243751">
        <w:rPr>
          <w:rFonts w:ascii="Times New Roman" w:hAnsi="Times New Roman" w:cs="Times New Roman"/>
          <w:i/>
          <w:iCs/>
          <w:sz w:val="24"/>
          <w:szCs w:val="24"/>
        </w:rPr>
        <w:t xml:space="preserve"> i 500 zł w przypadku firm. Dodatkowo</w:t>
      </w:r>
      <w:r w:rsidR="000B6217" w:rsidRPr="00243751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651437" w:rsidRPr="00243751">
        <w:rPr>
          <w:rFonts w:ascii="Times New Roman" w:hAnsi="Times New Roman" w:cs="Times New Roman"/>
          <w:i/>
          <w:iCs/>
          <w:sz w:val="24"/>
          <w:szCs w:val="24"/>
        </w:rPr>
        <w:t xml:space="preserve"> od momentu powstania długu musi upłynąć minimum 30 dni</w:t>
      </w:r>
      <w:r w:rsidR="001024DC" w:rsidRPr="00243751">
        <w:rPr>
          <w:rFonts w:ascii="Times New Roman" w:hAnsi="Times New Roman" w:cs="Times New Roman"/>
          <w:i/>
          <w:iCs/>
          <w:sz w:val="24"/>
          <w:szCs w:val="24"/>
        </w:rPr>
        <w:t xml:space="preserve">. Należy też pamiętać, że dłużnik </w:t>
      </w:r>
      <w:r w:rsidR="00651437" w:rsidRPr="00243751">
        <w:rPr>
          <w:rFonts w:ascii="Times New Roman" w:hAnsi="Times New Roman" w:cs="Times New Roman"/>
          <w:i/>
          <w:iCs/>
          <w:sz w:val="24"/>
          <w:szCs w:val="24"/>
        </w:rPr>
        <w:t xml:space="preserve">musi zostać poinformowany o fakcie zamiaru zgłoszenia jego danych do BIG z minimum </w:t>
      </w:r>
      <w:r w:rsidR="00DD3919" w:rsidRPr="00243751">
        <w:rPr>
          <w:rFonts w:ascii="Times New Roman" w:hAnsi="Times New Roman" w:cs="Times New Roman"/>
          <w:i/>
          <w:iCs/>
          <w:sz w:val="24"/>
          <w:szCs w:val="24"/>
        </w:rPr>
        <w:t xml:space="preserve">miesięcznym wyprzedzeniem – </w:t>
      </w:r>
      <w:r w:rsidR="00DD3919" w:rsidRPr="00243751">
        <w:rPr>
          <w:rFonts w:ascii="Times New Roman" w:hAnsi="Times New Roman" w:cs="Times New Roman"/>
          <w:sz w:val="24"/>
          <w:szCs w:val="24"/>
        </w:rPr>
        <w:t xml:space="preserve">wyjaśnia </w:t>
      </w:r>
      <w:r w:rsidR="00243751">
        <w:rPr>
          <w:rFonts w:ascii="Times New Roman" w:hAnsi="Times New Roman" w:cs="Times New Roman"/>
          <w:sz w:val="24"/>
          <w:szCs w:val="24"/>
        </w:rPr>
        <w:t>Damian Bednarski</w:t>
      </w:r>
      <w:r w:rsidR="00DD3919" w:rsidRPr="00243751">
        <w:rPr>
          <w:rFonts w:ascii="Times New Roman" w:hAnsi="Times New Roman" w:cs="Times New Roman"/>
          <w:sz w:val="24"/>
          <w:szCs w:val="24"/>
        </w:rPr>
        <w:t xml:space="preserve"> z Ultimo.</w:t>
      </w:r>
      <w:r w:rsidR="00651437" w:rsidRPr="00243751">
        <w:rPr>
          <w:rFonts w:ascii="Times New Roman" w:hAnsi="Times New Roman" w:cs="Times New Roman"/>
          <w:sz w:val="24"/>
          <w:szCs w:val="24"/>
        </w:rPr>
        <w:t xml:space="preserve"> </w:t>
      </w:r>
      <w:r w:rsidR="00E45C58" w:rsidRPr="00243751">
        <w:rPr>
          <w:rFonts w:ascii="Times New Roman" w:hAnsi="Times New Roman" w:cs="Times New Roman"/>
          <w:sz w:val="24"/>
          <w:szCs w:val="24"/>
        </w:rPr>
        <w:t xml:space="preserve">Z </w:t>
      </w:r>
      <w:r w:rsidR="00DD3919" w:rsidRPr="00243751">
        <w:rPr>
          <w:rFonts w:ascii="Times New Roman" w:hAnsi="Times New Roman" w:cs="Times New Roman"/>
          <w:sz w:val="24"/>
          <w:szCs w:val="24"/>
        </w:rPr>
        <w:t xml:space="preserve">baz BIG </w:t>
      </w:r>
      <w:r w:rsidR="00E45C58" w:rsidRPr="00243751">
        <w:rPr>
          <w:rFonts w:ascii="Times New Roman" w:hAnsi="Times New Roman" w:cs="Times New Roman"/>
          <w:sz w:val="24"/>
          <w:szCs w:val="24"/>
        </w:rPr>
        <w:t>k</w:t>
      </w:r>
      <w:r w:rsidR="00DD3919" w:rsidRPr="00243751">
        <w:rPr>
          <w:rFonts w:ascii="Times New Roman" w:hAnsi="Times New Roman" w:cs="Times New Roman"/>
          <w:sz w:val="24"/>
          <w:szCs w:val="24"/>
        </w:rPr>
        <w:t xml:space="preserve">orzystają m.in. banki oraz inne instytucje finansowe w celu weryfikacji wiarygodności klienta. </w:t>
      </w:r>
      <w:r w:rsidR="001024DC" w:rsidRPr="00243751">
        <w:rPr>
          <w:rFonts w:ascii="Times New Roman" w:hAnsi="Times New Roman" w:cs="Times New Roman"/>
          <w:sz w:val="24"/>
          <w:szCs w:val="24"/>
        </w:rPr>
        <w:t xml:space="preserve">W przypadku, gdy nasze </w:t>
      </w:r>
      <w:r w:rsidR="00DD3919" w:rsidRPr="00243751">
        <w:rPr>
          <w:rFonts w:ascii="Times New Roman" w:hAnsi="Times New Roman" w:cs="Times New Roman"/>
          <w:sz w:val="24"/>
          <w:szCs w:val="24"/>
        </w:rPr>
        <w:t>dane widnieją w rejestrze może zdarzyć</w:t>
      </w:r>
      <w:r w:rsidR="001024DC" w:rsidRPr="00243751">
        <w:rPr>
          <w:rFonts w:ascii="Times New Roman" w:hAnsi="Times New Roman" w:cs="Times New Roman"/>
          <w:sz w:val="24"/>
          <w:szCs w:val="24"/>
        </w:rPr>
        <w:t xml:space="preserve"> się</w:t>
      </w:r>
      <w:r w:rsidR="00DD3919" w:rsidRPr="00243751">
        <w:rPr>
          <w:rFonts w:ascii="Times New Roman" w:hAnsi="Times New Roman" w:cs="Times New Roman"/>
          <w:sz w:val="24"/>
          <w:szCs w:val="24"/>
        </w:rPr>
        <w:t xml:space="preserve">, że bank odrzuci </w:t>
      </w:r>
      <w:r w:rsidR="007755D9" w:rsidRPr="00243751">
        <w:rPr>
          <w:rFonts w:ascii="Times New Roman" w:hAnsi="Times New Roman" w:cs="Times New Roman"/>
          <w:sz w:val="24"/>
          <w:szCs w:val="24"/>
        </w:rPr>
        <w:t xml:space="preserve">nasz </w:t>
      </w:r>
      <w:r w:rsidR="00DD3919" w:rsidRPr="00243751">
        <w:rPr>
          <w:rFonts w:ascii="Times New Roman" w:hAnsi="Times New Roman" w:cs="Times New Roman"/>
          <w:sz w:val="24"/>
          <w:szCs w:val="24"/>
        </w:rPr>
        <w:t xml:space="preserve">wniosek kredytowy, a operator telefonii komórkowej czy telewizji kablowej odmówi </w:t>
      </w:r>
      <w:r w:rsidR="007755D9" w:rsidRPr="00243751">
        <w:rPr>
          <w:rFonts w:ascii="Times New Roman" w:hAnsi="Times New Roman" w:cs="Times New Roman"/>
          <w:sz w:val="24"/>
          <w:szCs w:val="24"/>
        </w:rPr>
        <w:t xml:space="preserve">nam </w:t>
      </w:r>
      <w:r w:rsidR="00DD3919" w:rsidRPr="00243751">
        <w:rPr>
          <w:rFonts w:ascii="Times New Roman" w:hAnsi="Times New Roman" w:cs="Times New Roman"/>
          <w:sz w:val="24"/>
          <w:szCs w:val="24"/>
        </w:rPr>
        <w:t>podpisania umowy.</w:t>
      </w:r>
      <w:r w:rsidR="007755D9" w:rsidRPr="002437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B3F2E4" w14:textId="5340353B" w:rsidR="007A752D" w:rsidRPr="00243751" w:rsidRDefault="001024DC" w:rsidP="002609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751">
        <w:rPr>
          <w:rFonts w:ascii="Times New Roman" w:hAnsi="Times New Roman" w:cs="Times New Roman"/>
          <w:sz w:val="24"/>
          <w:szCs w:val="24"/>
        </w:rPr>
        <w:t xml:space="preserve">Aby trafić do rejestru dłużników wystarczy jedna nieopłacona faktura za telefon, o której zapomnieliśmy. Właśnie dlatego </w:t>
      </w:r>
      <w:r w:rsidR="00BE6DEA" w:rsidRPr="00243751">
        <w:rPr>
          <w:rFonts w:ascii="Times New Roman" w:hAnsi="Times New Roman" w:cs="Times New Roman"/>
          <w:sz w:val="24"/>
          <w:szCs w:val="24"/>
        </w:rPr>
        <w:t xml:space="preserve">np. </w:t>
      </w:r>
      <w:r w:rsidRPr="00243751">
        <w:rPr>
          <w:rFonts w:ascii="Times New Roman" w:hAnsi="Times New Roman" w:cs="Times New Roman"/>
          <w:sz w:val="24"/>
          <w:szCs w:val="24"/>
        </w:rPr>
        <w:t>przed zaciągnięcie</w:t>
      </w:r>
      <w:r w:rsidR="00BE6DEA" w:rsidRPr="00243751">
        <w:rPr>
          <w:rFonts w:ascii="Times New Roman" w:hAnsi="Times New Roman" w:cs="Times New Roman"/>
          <w:sz w:val="24"/>
          <w:szCs w:val="24"/>
        </w:rPr>
        <w:t>m kredytu warto sam</w:t>
      </w:r>
      <w:r w:rsidR="004C03A7" w:rsidRPr="00243751">
        <w:rPr>
          <w:rFonts w:ascii="Times New Roman" w:hAnsi="Times New Roman" w:cs="Times New Roman"/>
          <w:sz w:val="24"/>
          <w:szCs w:val="24"/>
        </w:rPr>
        <w:t>em</w:t>
      </w:r>
      <w:r w:rsidR="00BE6DEA" w:rsidRPr="00243751">
        <w:rPr>
          <w:rFonts w:ascii="Times New Roman" w:hAnsi="Times New Roman" w:cs="Times New Roman"/>
          <w:sz w:val="24"/>
          <w:szCs w:val="24"/>
        </w:rPr>
        <w:t xml:space="preserve">u sprawdzić </w:t>
      </w:r>
      <w:r w:rsidR="007755D9" w:rsidRPr="00243751">
        <w:rPr>
          <w:rFonts w:ascii="Times New Roman" w:hAnsi="Times New Roman" w:cs="Times New Roman"/>
          <w:sz w:val="24"/>
          <w:szCs w:val="24"/>
        </w:rPr>
        <w:t>czy nasze dane pojawiają się w rejestrze dłużników</w:t>
      </w:r>
      <w:r w:rsidR="00BE6DEA" w:rsidRPr="00243751">
        <w:rPr>
          <w:rFonts w:ascii="Times New Roman" w:hAnsi="Times New Roman" w:cs="Times New Roman"/>
          <w:sz w:val="24"/>
          <w:szCs w:val="24"/>
        </w:rPr>
        <w:t>.</w:t>
      </w:r>
      <w:r w:rsidR="007755D9" w:rsidRPr="00243751">
        <w:rPr>
          <w:rFonts w:ascii="Times New Roman" w:hAnsi="Times New Roman" w:cs="Times New Roman"/>
          <w:sz w:val="24"/>
          <w:szCs w:val="24"/>
        </w:rPr>
        <w:t xml:space="preserve"> </w:t>
      </w:r>
      <w:r w:rsidR="00DD3919" w:rsidRPr="00243751">
        <w:rPr>
          <w:rFonts w:ascii="Times New Roman" w:hAnsi="Times New Roman" w:cs="Times New Roman"/>
          <w:sz w:val="24"/>
          <w:szCs w:val="24"/>
        </w:rPr>
        <w:t xml:space="preserve">– </w:t>
      </w:r>
      <w:r w:rsidR="00DD3919" w:rsidRPr="00243751">
        <w:rPr>
          <w:rFonts w:ascii="Times New Roman" w:hAnsi="Times New Roman" w:cs="Times New Roman"/>
          <w:i/>
          <w:iCs/>
          <w:sz w:val="24"/>
          <w:szCs w:val="24"/>
        </w:rPr>
        <w:t xml:space="preserve">Osoby prywatne mogą raz na sześć miesięcy pobrać </w:t>
      </w:r>
      <w:r w:rsidR="00DD3919" w:rsidRPr="00243751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darmowy raport BIG na swój temat. </w:t>
      </w:r>
      <w:r w:rsidR="00E5417A" w:rsidRPr="00243751">
        <w:rPr>
          <w:rFonts w:ascii="Times New Roman" w:hAnsi="Times New Roman" w:cs="Times New Roman"/>
          <w:i/>
          <w:iCs/>
          <w:sz w:val="24"/>
          <w:szCs w:val="24"/>
        </w:rPr>
        <w:t xml:space="preserve">Dowiemy się z niego m.in. czy nasze dane widnieją w rejestrze oraz kto ewentualnie dokonał takiego wpisu i na jaką kwotę zalegamy danemu wierzycielowi. </w:t>
      </w:r>
      <w:r w:rsidR="00DD3919" w:rsidRPr="00243751">
        <w:rPr>
          <w:rFonts w:ascii="Times New Roman" w:hAnsi="Times New Roman" w:cs="Times New Roman"/>
          <w:i/>
          <w:iCs/>
          <w:sz w:val="24"/>
          <w:szCs w:val="24"/>
        </w:rPr>
        <w:t xml:space="preserve">Wniosek o </w:t>
      </w:r>
      <w:r w:rsidR="007755D9" w:rsidRPr="00243751">
        <w:rPr>
          <w:rFonts w:ascii="Times New Roman" w:hAnsi="Times New Roman" w:cs="Times New Roman"/>
          <w:i/>
          <w:iCs/>
          <w:sz w:val="24"/>
          <w:szCs w:val="24"/>
        </w:rPr>
        <w:t>taki raport można</w:t>
      </w:r>
      <w:r w:rsidR="00DD3919" w:rsidRPr="002437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755D9" w:rsidRPr="00243751">
        <w:rPr>
          <w:rFonts w:ascii="Times New Roman" w:hAnsi="Times New Roman" w:cs="Times New Roman"/>
          <w:i/>
          <w:iCs/>
          <w:sz w:val="24"/>
          <w:szCs w:val="24"/>
        </w:rPr>
        <w:t>złożyć</w:t>
      </w:r>
      <w:r w:rsidR="006D7632" w:rsidRPr="00243751">
        <w:rPr>
          <w:rFonts w:ascii="Times New Roman" w:hAnsi="Times New Roman" w:cs="Times New Roman"/>
          <w:i/>
          <w:iCs/>
          <w:sz w:val="24"/>
          <w:szCs w:val="24"/>
        </w:rPr>
        <w:t xml:space="preserve"> on-line</w:t>
      </w:r>
      <w:r w:rsidR="00E5417A" w:rsidRPr="002437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D7632" w:rsidRPr="00243751">
        <w:rPr>
          <w:rFonts w:ascii="Times New Roman" w:hAnsi="Times New Roman" w:cs="Times New Roman"/>
          <w:i/>
          <w:iCs/>
          <w:sz w:val="24"/>
          <w:szCs w:val="24"/>
        </w:rPr>
        <w:t xml:space="preserve">– </w:t>
      </w:r>
      <w:r w:rsidR="006D7632" w:rsidRPr="00243751">
        <w:rPr>
          <w:rFonts w:ascii="Times New Roman" w:hAnsi="Times New Roman" w:cs="Times New Roman"/>
          <w:sz w:val="24"/>
          <w:szCs w:val="24"/>
        </w:rPr>
        <w:t xml:space="preserve">dodaje </w:t>
      </w:r>
      <w:r w:rsidR="00243751">
        <w:rPr>
          <w:rFonts w:ascii="Times New Roman" w:hAnsi="Times New Roman" w:cs="Times New Roman"/>
          <w:sz w:val="24"/>
          <w:szCs w:val="24"/>
        </w:rPr>
        <w:t>Damian Bednarski</w:t>
      </w:r>
      <w:r w:rsidR="006D7632" w:rsidRPr="00243751">
        <w:rPr>
          <w:rFonts w:ascii="Times New Roman" w:hAnsi="Times New Roman" w:cs="Times New Roman"/>
          <w:sz w:val="24"/>
          <w:szCs w:val="24"/>
        </w:rPr>
        <w:t xml:space="preserve">. </w:t>
      </w:r>
      <w:r w:rsidR="00DD3919" w:rsidRPr="002437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9B40AF" w14:textId="412EC7CE" w:rsidR="00CF2052" w:rsidRPr="00243751" w:rsidRDefault="007D1E32" w:rsidP="002609B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751">
        <w:rPr>
          <w:rFonts w:ascii="Times New Roman" w:hAnsi="Times New Roman" w:cs="Times New Roman"/>
          <w:b/>
          <w:bCs/>
          <w:sz w:val="24"/>
          <w:szCs w:val="24"/>
        </w:rPr>
        <w:t xml:space="preserve">Usunięcie danych z BIG </w:t>
      </w:r>
    </w:p>
    <w:p w14:paraId="38BCFA54" w14:textId="4B1DC6B4" w:rsidR="00F673BA" w:rsidRPr="00243751" w:rsidRDefault="007D1E32" w:rsidP="002609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751">
        <w:rPr>
          <w:rFonts w:ascii="Times New Roman" w:hAnsi="Times New Roman" w:cs="Times New Roman"/>
          <w:sz w:val="24"/>
          <w:szCs w:val="24"/>
        </w:rPr>
        <w:t xml:space="preserve">Dane dotyczące </w:t>
      </w:r>
      <w:r w:rsidR="007A752D" w:rsidRPr="00243751">
        <w:rPr>
          <w:rFonts w:ascii="Times New Roman" w:hAnsi="Times New Roman" w:cs="Times New Roman"/>
          <w:sz w:val="24"/>
          <w:szCs w:val="24"/>
        </w:rPr>
        <w:t xml:space="preserve">zadłużeń </w:t>
      </w:r>
      <w:r w:rsidRPr="00243751">
        <w:rPr>
          <w:rFonts w:ascii="Times New Roman" w:hAnsi="Times New Roman" w:cs="Times New Roman"/>
          <w:sz w:val="24"/>
          <w:szCs w:val="24"/>
        </w:rPr>
        <w:t xml:space="preserve">nie są wpisywane do rejestru na stałe. </w:t>
      </w:r>
      <w:r w:rsidR="004F2BCD" w:rsidRPr="00243751">
        <w:rPr>
          <w:rFonts w:ascii="Times New Roman" w:hAnsi="Times New Roman" w:cs="Times New Roman"/>
          <w:sz w:val="24"/>
          <w:szCs w:val="24"/>
        </w:rPr>
        <w:t>Kiedy</w:t>
      </w:r>
      <w:r w:rsidRPr="00243751">
        <w:rPr>
          <w:rFonts w:ascii="Times New Roman" w:hAnsi="Times New Roman" w:cs="Times New Roman"/>
          <w:sz w:val="24"/>
          <w:szCs w:val="24"/>
        </w:rPr>
        <w:t xml:space="preserve"> spłacimy dług </w:t>
      </w:r>
      <w:r w:rsidR="00F673BA" w:rsidRPr="00243751">
        <w:rPr>
          <w:rFonts w:ascii="Times New Roman" w:hAnsi="Times New Roman" w:cs="Times New Roman"/>
          <w:sz w:val="24"/>
          <w:szCs w:val="24"/>
        </w:rPr>
        <w:t xml:space="preserve">zgłaszający jest zobowiązany do niezwłocznego przekazania tych informacji do BIG, aby przywrócić </w:t>
      </w:r>
      <w:r w:rsidRPr="00243751">
        <w:rPr>
          <w:rFonts w:ascii="Times New Roman" w:hAnsi="Times New Roman" w:cs="Times New Roman"/>
          <w:sz w:val="24"/>
          <w:szCs w:val="24"/>
        </w:rPr>
        <w:t xml:space="preserve">nam </w:t>
      </w:r>
      <w:r w:rsidR="00F673BA" w:rsidRPr="00243751">
        <w:rPr>
          <w:rFonts w:ascii="Times New Roman" w:hAnsi="Times New Roman" w:cs="Times New Roman"/>
          <w:sz w:val="24"/>
          <w:szCs w:val="24"/>
        </w:rPr>
        <w:t>„czyste konto”</w:t>
      </w:r>
      <w:r w:rsidRPr="00243751">
        <w:rPr>
          <w:rFonts w:ascii="Times New Roman" w:hAnsi="Times New Roman" w:cs="Times New Roman"/>
          <w:sz w:val="24"/>
          <w:szCs w:val="24"/>
        </w:rPr>
        <w:t xml:space="preserve"> i usunąć </w:t>
      </w:r>
      <w:r w:rsidR="00BE6DEA" w:rsidRPr="00243751">
        <w:rPr>
          <w:rFonts w:ascii="Times New Roman" w:hAnsi="Times New Roman" w:cs="Times New Roman"/>
          <w:sz w:val="24"/>
          <w:szCs w:val="24"/>
        </w:rPr>
        <w:t>informacje o zadłużeniu</w:t>
      </w:r>
      <w:r w:rsidRPr="00243751">
        <w:rPr>
          <w:rFonts w:ascii="Times New Roman" w:hAnsi="Times New Roman" w:cs="Times New Roman"/>
          <w:sz w:val="24"/>
          <w:szCs w:val="24"/>
        </w:rPr>
        <w:t xml:space="preserve"> z rejestru</w:t>
      </w:r>
      <w:r w:rsidR="00F673BA" w:rsidRPr="00243751">
        <w:rPr>
          <w:rFonts w:ascii="Times New Roman" w:hAnsi="Times New Roman" w:cs="Times New Roman"/>
          <w:sz w:val="24"/>
          <w:szCs w:val="24"/>
        </w:rPr>
        <w:t>.</w:t>
      </w:r>
      <w:r w:rsidRPr="00243751">
        <w:rPr>
          <w:rFonts w:ascii="Times New Roman" w:hAnsi="Times New Roman" w:cs="Times New Roman"/>
          <w:sz w:val="24"/>
          <w:szCs w:val="24"/>
        </w:rPr>
        <w:t xml:space="preserve"> Właśnie dlatego </w:t>
      </w:r>
      <w:r w:rsidR="00CE3FC7" w:rsidRPr="00243751">
        <w:rPr>
          <w:rFonts w:ascii="Times New Roman" w:hAnsi="Times New Roman" w:cs="Times New Roman"/>
          <w:sz w:val="24"/>
          <w:szCs w:val="24"/>
        </w:rPr>
        <w:t>powinniśmy skontaktować się z</w:t>
      </w:r>
      <w:r w:rsidRPr="00243751">
        <w:rPr>
          <w:rFonts w:ascii="Times New Roman" w:hAnsi="Times New Roman" w:cs="Times New Roman"/>
          <w:sz w:val="24"/>
          <w:szCs w:val="24"/>
        </w:rPr>
        <w:t xml:space="preserve"> wierzycielem</w:t>
      </w:r>
      <w:r w:rsidR="00CE3FC7" w:rsidRPr="0024375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243751">
        <w:rPr>
          <w:rFonts w:ascii="Times New Roman" w:hAnsi="Times New Roman" w:cs="Times New Roman"/>
          <w:sz w:val="24"/>
          <w:szCs w:val="24"/>
        </w:rPr>
        <w:t>dogadać się</w:t>
      </w:r>
      <w:proofErr w:type="gramEnd"/>
      <w:r w:rsidRPr="00243751">
        <w:rPr>
          <w:rFonts w:ascii="Times New Roman" w:hAnsi="Times New Roman" w:cs="Times New Roman"/>
          <w:sz w:val="24"/>
          <w:szCs w:val="24"/>
        </w:rPr>
        <w:t xml:space="preserve"> z nim i rozłożyć dług na raty, które będą dopasowane do naszych możliwości finansowych. </w:t>
      </w:r>
      <w:r w:rsidR="00BE6DEA" w:rsidRPr="00243751">
        <w:rPr>
          <w:rFonts w:ascii="Times New Roman" w:hAnsi="Times New Roman" w:cs="Times New Roman"/>
          <w:sz w:val="24"/>
          <w:szCs w:val="24"/>
        </w:rPr>
        <w:t xml:space="preserve">Sporym udogodnieniem jest możliwość spłaty zobowiązania przez internet. </w:t>
      </w:r>
      <w:r w:rsidRPr="00243751">
        <w:rPr>
          <w:rFonts w:ascii="Times New Roman" w:hAnsi="Times New Roman" w:cs="Times New Roman"/>
          <w:sz w:val="24"/>
          <w:szCs w:val="24"/>
        </w:rPr>
        <w:t>–</w:t>
      </w:r>
      <w:r w:rsidR="00B473C1" w:rsidRPr="002437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473C1" w:rsidRPr="0024375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Nowoczesne firmy windykacyjne udostępniają swoim klientom internetowe portale do obsługi zadłużenia. Dzięki nim, nie wychodząc z domu, można zapoznać się z dokumentami</w:t>
      </w:r>
      <w:r w:rsidR="00BE6DEA" w:rsidRPr="0024375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dotyczącymi naszego zadłużenia</w:t>
      </w:r>
      <w:r w:rsidR="00B473C1" w:rsidRPr="0024375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, </w:t>
      </w:r>
      <w:r w:rsidR="00B473C1" w:rsidRPr="00243751">
        <w:rPr>
          <w:rStyle w:val="Uwydatnienie"/>
          <w:rFonts w:ascii="Times New Roman" w:hAnsi="Times New Roman" w:cs="Times New Roman"/>
          <w:sz w:val="24"/>
          <w:szCs w:val="24"/>
          <w:shd w:val="clear" w:color="auto" w:fill="FFFFFF"/>
        </w:rPr>
        <w:t xml:space="preserve">jak również dokonać spłaty poprzez bezpieczny system płatności. Do zalet portalu obsługi zadłużenia zaliczyć można także to, że klient nie musi kontaktować się z doradcą firmy windykacyjnej, aby ustalić harmonogram spłaty zadłużenia. Może to zrobić </w:t>
      </w:r>
      <w:r w:rsidR="004E5726" w:rsidRPr="00243751">
        <w:rPr>
          <w:rStyle w:val="Uwydatnienie"/>
          <w:rFonts w:ascii="Times New Roman" w:hAnsi="Times New Roman" w:cs="Times New Roman"/>
          <w:sz w:val="24"/>
          <w:szCs w:val="24"/>
          <w:shd w:val="clear" w:color="auto" w:fill="FFFFFF"/>
        </w:rPr>
        <w:t xml:space="preserve">on-line </w:t>
      </w:r>
      <w:r w:rsidR="00B473C1" w:rsidRPr="00243751">
        <w:rPr>
          <w:rStyle w:val="Uwydatnienie"/>
          <w:rFonts w:ascii="Times New Roman" w:hAnsi="Times New Roman" w:cs="Times New Roman"/>
          <w:sz w:val="24"/>
          <w:szCs w:val="24"/>
          <w:shd w:val="clear" w:color="auto" w:fill="FFFFFF"/>
        </w:rPr>
        <w:t xml:space="preserve">dowolnego dnia, o dogodnej porze, za pomocą komputera, tabletu czy smartfona </w:t>
      </w:r>
      <w:r w:rsidR="00CF2052" w:rsidRPr="00243751">
        <w:rPr>
          <w:sz w:val="30"/>
          <w:szCs w:val="30"/>
          <w:shd w:val="clear" w:color="auto" w:fill="FFFFFF"/>
        </w:rPr>
        <w:t xml:space="preserve">– </w:t>
      </w:r>
      <w:r w:rsidR="00BB7F98" w:rsidRPr="00243751">
        <w:rPr>
          <w:rFonts w:ascii="Times New Roman" w:hAnsi="Times New Roman" w:cs="Times New Roman"/>
          <w:sz w:val="24"/>
          <w:szCs w:val="24"/>
        </w:rPr>
        <w:t xml:space="preserve">dodaje </w:t>
      </w:r>
      <w:r w:rsidR="00243751">
        <w:rPr>
          <w:rFonts w:ascii="Times New Roman" w:hAnsi="Times New Roman" w:cs="Times New Roman"/>
          <w:sz w:val="24"/>
          <w:szCs w:val="24"/>
        </w:rPr>
        <w:t>Damian Bednarski</w:t>
      </w:r>
      <w:r w:rsidR="00BB7F98" w:rsidRPr="00243751">
        <w:rPr>
          <w:rFonts w:ascii="Times New Roman" w:hAnsi="Times New Roman" w:cs="Times New Roman"/>
          <w:sz w:val="24"/>
          <w:szCs w:val="24"/>
        </w:rPr>
        <w:t xml:space="preserve"> z Ultimo. </w:t>
      </w:r>
    </w:p>
    <w:p w14:paraId="7B44869F" w14:textId="0629DA4B" w:rsidR="00BB7F98" w:rsidRDefault="00BB7F98" w:rsidP="002609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751">
        <w:rPr>
          <w:rFonts w:ascii="Times New Roman" w:hAnsi="Times New Roman" w:cs="Times New Roman"/>
          <w:sz w:val="24"/>
          <w:szCs w:val="24"/>
        </w:rPr>
        <w:t xml:space="preserve">Wpis do Biura Informacji Gospodarczej może </w:t>
      </w:r>
      <w:r w:rsidR="00C46471" w:rsidRPr="00243751">
        <w:rPr>
          <w:rFonts w:ascii="Times New Roman" w:hAnsi="Times New Roman" w:cs="Times New Roman"/>
          <w:sz w:val="24"/>
          <w:szCs w:val="24"/>
        </w:rPr>
        <w:t xml:space="preserve">przysporzyć nam wielu kłopotów. Nie </w:t>
      </w:r>
      <w:r w:rsidR="00CE3FC7" w:rsidRPr="00243751">
        <w:rPr>
          <w:rFonts w:ascii="Times New Roman" w:hAnsi="Times New Roman" w:cs="Times New Roman"/>
          <w:sz w:val="24"/>
          <w:szCs w:val="24"/>
        </w:rPr>
        <w:t>chowajmy</w:t>
      </w:r>
      <w:r w:rsidR="00C46471" w:rsidRPr="00243751">
        <w:rPr>
          <w:rFonts w:ascii="Times New Roman" w:hAnsi="Times New Roman" w:cs="Times New Roman"/>
          <w:sz w:val="24"/>
          <w:szCs w:val="24"/>
        </w:rPr>
        <w:t xml:space="preserve"> jednak głowy w piasek i </w:t>
      </w:r>
      <w:r w:rsidR="00E45C58" w:rsidRPr="00243751">
        <w:rPr>
          <w:rFonts w:ascii="Times New Roman" w:hAnsi="Times New Roman" w:cs="Times New Roman"/>
          <w:sz w:val="24"/>
          <w:szCs w:val="24"/>
        </w:rPr>
        <w:t xml:space="preserve">nie </w:t>
      </w:r>
      <w:r w:rsidR="00C46471" w:rsidRPr="00243751">
        <w:rPr>
          <w:rFonts w:ascii="Times New Roman" w:hAnsi="Times New Roman" w:cs="Times New Roman"/>
          <w:sz w:val="24"/>
          <w:szCs w:val="24"/>
        </w:rPr>
        <w:t>unika</w:t>
      </w:r>
      <w:r w:rsidR="00CE3FC7" w:rsidRPr="00243751">
        <w:rPr>
          <w:rFonts w:ascii="Times New Roman" w:hAnsi="Times New Roman" w:cs="Times New Roman"/>
          <w:sz w:val="24"/>
          <w:szCs w:val="24"/>
        </w:rPr>
        <w:t>jmy</w:t>
      </w:r>
      <w:r w:rsidR="00C46471" w:rsidRPr="00243751">
        <w:rPr>
          <w:rFonts w:ascii="Times New Roman" w:hAnsi="Times New Roman" w:cs="Times New Roman"/>
          <w:sz w:val="24"/>
          <w:szCs w:val="24"/>
        </w:rPr>
        <w:t xml:space="preserve"> kontaktu z wierzycielem. Ustalenie harmonogramu </w:t>
      </w:r>
      <w:r w:rsidR="00CF2052" w:rsidRPr="00243751">
        <w:rPr>
          <w:rFonts w:ascii="Times New Roman" w:hAnsi="Times New Roman" w:cs="Times New Roman"/>
          <w:sz w:val="24"/>
          <w:szCs w:val="24"/>
        </w:rPr>
        <w:t>spłaty zadłużenia pozwoli nam pozbyć się długu i odzyskać „czyste konto” w BIG.</w:t>
      </w:r>
      <w:r w:rsidR="00CF20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52A509" w14:textId="2F69225F" w:rsidR="00B207DD" w:rsidRPr="002609B9" w:rsidRDefault="00B207DD" w:rsidP="002609B9">
      <w:pPr>
        <w:widowControl/>
        <w:suppressAutoHyphens w:val="0"/>
        <w:spacing w:after="160" w:line="360" w:lineRule="auto"/>
        <w:jc w:val="both"/>
        <w:rPr>
          <w:rStyle w:val="tekstArial"/>
          <w:rFonts w:eastAsia="Calibri" w:cs="Times New Roman"/>
          <w:b w:val="0"/>
          <w:sz w:val="24"/>
          <w:szCs w:val="24"/>
          <w:lang w:eastAsia="en-US"/>
        </w:rPr>
      </w:pPr>
    </w:p>
    <w:sectPr w:rsidR="00B207DD" w:rsidRPr="002609B9" w:rsidSect="007A59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pos w:val="beneathText"/>
      </w:footnotePr>
      <w:pgSz w:w="11905" w:h="16837"/>
      <w:pgMar w:top="567" w:right="1134" w:bottom="21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451826" w14:textId="77777777" w:rsidR="009A4D5E" w:rsidRDefault="009A4D5E">
      <w:pPr>
        <w:spacing w:after="0"/>
      </w:pPr>
      <w:r>
        <w:separator/>
      </w:r>
    </w:p>
  </w:endnote>
  <w:endnote w:type="continuationSeparator" w:id="0">
    <w:p w14:paraId="6DEA4E44" w14:textId="77777777" w:rsidR="009A4D5E" w:rsidRDefault="009A4D5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Yu Gothic Light">
    <w:altName w:val="Arial Unicode MS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Gothic UI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1B9F0" w14:textId="77777777" w:rsidR="004F2BCD" w:rsidRDefault="004F2BC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E207A" w14:textId="2E57C26D" w:rsidR="004F2BCD" w:rsidRPr="00C14158" w:rsidRDefault="004F2BCD" w:rsidP="001F2F4C">
    <w:pPr>
      <w:pStyle w:val="Stopka"/>
      <w:framePr w:w="567" w:h="397" w:hRule="exact" w:wrap="around" w:vAnchor="page" w:hAnchor="page" w:x="10261" w:y="16444"/>
      <w:jc w:val="right"/>
      <w:rPr>
        <w:rStyle w:val="Numerstrony"/>
        <w:rFonts w:ascii="Source Sans Pro" w:hAnsi="Source Sans Pro"/>
        <w:color w:val="808080"/>
        <w:sz w:val="18"/>
      </w:rPr>
    </w:pPr>
    <w:r w:rsidRPr="00C14158">
      <w:rPr>
        <w:rStyle w:val="Numerstrony"/>
        <w:rFonts w:ascii="Source Sans Pro" w:hAnsi="Source Sans Pro"/>
        <w:color w:val="808080"/>
        <w:sz w:val="18"/>
      </w:rPr>
      <w:fldChar w:fldCharType="begin"/>
    </w:r>
    <w:r w:rsidRPr="00C14158">
      <w:rPr>
        <w:rStyle w:val="Numerstrony"/>
        <w:rFonts w:ascii="Source Sans Pro" w:hAnsi="Source Sans Pro"/>
        <w:color w:val="808080"/>
        <w:sz w:val="18"/>
      </w:rPr>
      <w:instrText xml:space="preserve">PAGE  </w:instrText>
    </w:r>
    <w:r w:rsidRPr="00C14158">
      <w:rPr>
        <w:rStyle w:val="Numerstrony"/>
        <w:rFonts w:ascii="Source Sans Pro" w:hAnsi="Source Sans Pro"/>
        <w:color w:val="808080"/>
        <w:sz w:val="18"/>
      </w:rPr>
      <w:fldChar w:fldCharType="separate"/>
    </w:r>
    <w:r w:rsidR="00A04185">
      <w:rPr>
        <w:rStyle w:val="Numerstrony"/>
        <w:rFonts w:ascii="Source Sans Pro" w:hAnsi="Source Sans Pro"/>
        <w:noProof/>
        <w:color w:val="808080"/>
        <w:sz w:val="18"/>
      </w:rPr>
      <w:t>2</w:t>
    </w:r>
    <w:r w:rsidRPr="00C14158">
      <w:rPr>
        <w:rStyle w:val="Numerstrony"/>
        <w:rFonts w:ascii="Source Sans Pro" w:hAnsi="Source Sans Pro"/>
        <w:color w:val="808080"/>
        <w:sz w:val="18"/>
      </w:rPr>
      <w:fldChar w:fldCharType="end"/>
    </w:r>
  </w:p>
  <w:p w14:paraId="324DC266" w14:textId="79FC111F" w:rsidR="004F2BCD" w:rsidRPr="009B1267" w:rsidRDefault="004F2BCD" w:rsidP="00C94DDB">
    <w:pPr>
      <w:pStyle w:val="Stopka"/>
      <w:spacing w:before="240"/>
      <w:rPr>
        <w:rFonts w:ascii="Times New Roman" w:hAnsi="Times New Roman"/>
      </w:rPr>
    </w:pPr>
    <w:r>
      <w:rPr>
        <w:rFonts w:ascii="Times New Roman" w:hAnsi="Times New Roman"/>
        <w:noProof/>
        <w:lang w:eastAsia="pl-PL"/>
      </w:rPr>
      <w:drawing>
        <wp:anchor distT="0" distB="0" distL="114300" distR="114300" simplePos="0" relativeHeight="251663360" behindDoc="1" locked="0" layoutInCell="1" allowOverlap="1" wp14:anchorId="355FD565" wp14:editId="6A513157">
          <wp:simplePos x="0" y="0"/>
          <wp:positionH relativeFrom="page">
            <wp:posOffset>3</wp:posOffset>
          </wp:positionH>
          <wp:positionV relativeFrom="page">
            <wp:posOffset>9433560</wp:posOffset>
          </wp:positionV>
          <wp:extent cx="7566077" cy="1259996"/>
          <wp:effectExtent l="0" t="0" r="3175" b="1016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F 2017 ultimo B2H papier 210x297 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077" cy="12599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003B9" w14:textId="5B4F0D6E" w:rsidR="004F2BCD" w:rsidRDefault="004F2BCD">
    <w:pPr>
      <w:pStyle w:val="Stopka"/>
      <w:rPr>
        <w:rFonts w:ascii="Times New Roman" w:hAnsi="Times New Roman"/>
      </w:rPr>
    </w:pPr>
    <w:r>
      <w:rPr>
        <w:rFonts w:ascii="Times New Roman" w:hAnsi="Times New Roman"/>
        <w:noProof/>
        <w:lang w:eastAsia="pl-PL"/>
      </w:rPr>
      <w:drawing>
        <wp:anchor distT="0" distB="0" distL="114300" distR="114300" simplePos="0" relativeHeight="251659264" behindDoc="1" locked="0" layoutInCell="1" allowOverlap="0" wp14:anchorId="52B9A841" wp14:editId="30FF8C2C">
          <wp:simplePos x="0" y="0"/>
          <wp:positionH relativeFrom="page">
            <wp:posOffset>3</wp:posOffset>
          </wp:positionH>
          <wp:positionV relativeFrom="page">
            <wp:posOffset>9433560</wp:posOffset>
          </wp:positionV>
          <wp:extent cx="7565128" cy="1259838"/>
          <wp:effectExtent l="0" t="0" r="4445" b="10795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F 2017 ultimo B2H papier 210x297 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28" cy="1259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1BBBF5" w14:textId="77777777" w:rsidR="004F2BCD" w:rsidRDefault="004F2BCD">
    <w:pPr>
      <w:pStyle w:val="Stopka"/>
      <w:rPr>
        <w:rFonts w:ascii="Times New Roman" w:hAnsi="Times New Roman"/>
      </w:rPr>
    </w:pPr>
  </w:p>
  <w:p w14:paraId="2A066120" w14:textId="77777777" w:rsidR="004F2BCD" w:rsidRDefault="004F2BCD">
    <w:pPr>
      <w:pStyle w:val="Stopka"/>
      <w:rPr>
        <w:rFonts w:ascii="Times New Roman" w:hAnsi="Times New Roman"/>
      </w:rPr>
    </w:pPr>
  </w:p>
  <w:p w14:paraId="51C8C82A" w14:textId="77777777" w:rsidR="004F2BCD" w:rsidRDefault="004F2BCD">
    <w:pPr>
      <w:pStyle w:val="Stopka"/>
      <w:rPr>
        <w:rFonts w:ascii="Times New Roman" w:hAnsi="Times New Roman"/>
      </w:rPr>
    </w:pPr>
  </w:p>
  <w:p w14:paraId="03319188" w14:textId="20864D45" w:rsidR="004F2BCD" w:rsidRPr="009B1267" w:rsidRDefault="004F2BCD">
    <w:pPr>
      <w:pStyle w:val="Stopka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625A95" w14:textId="77777777" w:rsidR="009A4D5E" w:rsidRDefault="009A4D5E">
      <w:pPr>
        <w:spacing w:after="0"/>
      </w:pPr>
      <w:r>
        <w:separator/>
      </w:r>
    </w:p>
  </w:footnote>
  <w:footnote w:type="continuationSeparator" w:id="0">
    <w:p w14:paraId="697ABF7C" w14:textId="77777777" w:rsidR="009A4D5E" w:rsidRDefault="009A4D5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D8C2CD" w14:textId="77777777" w:rsidR="004F2BCD" w:rsidRDefault="004F2BC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87EA7" w14:textId="77777777" w:rsidR="004F2BCD" w:rsidRDefault="004F2BC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7E4612" w14:textId="77777777" w:rsidR="004F2BCD" w:rsidRPr="00F61B80" w:rsidRDefault="004F2BCD">
    <w:pPr>
      <w:pStyle w:val="Nagwek"/>
      <w:rPr>
        <w:rFonts w:ascii="Times New Roman" w:hAnsi="Times New Roman"/>
      </w:rPr>
    </w:pP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44278F1A" wp14:editId="297A5388">
          <wp:simplePos x="0" y="0"/>
          <wp:positionH relativeFrom="page">
            <wp:posOffset>0</wp:posOffset>
          </wp:positionH>
          <wp:positionV relativeFrom="page">
            <wp:posOffset>2349</wp:posOffset>
          </wp:positionV>
          <wp:extent cx="7558405" cy="1511681"/>
          <wp:effectExtent l="0" t="0" r="10795" b="1270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NF 2015 ultimo B2H papier 210x297 logo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511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2F22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3DE7C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84C5E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280FB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E1457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B7C59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5EACC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17E60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E6890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DBAA5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B8ED1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5C3080C"/>
    <w:multiLevelType w:val="hybridMultilevel"/>
    <w:tmpl w:val="EB1C22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D40F3F"/>
    <w:multiLevelType w:val="multilevel"/>
    <w:tmpl w:val="19AE6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A90763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B1F"/>
    <w:rsid w:val="00013801"/>
    <w:rsid w:val="000221DE"/>
    <w:rsid w:val="00027A2D"/>
    <w:rsid w:val="00034D9A"/>
    <w:rsid w:val="00051420"/>
    <w:rsid w:val="00052E54"/>
    <w:rsid w:val="00053C03"/>
    <w:rsid w:val="00057700"/>
    <w:rsid w:val="000705EB"/>
    <w:rsid w:val="00070641"/>
    <w:rsid w:val="00084255"/>
    <w:rsid w:val="000843BE"/>
    <w:rsid w:val="00086BDF"/>
    <w:rsid w:val="00087A6D"/>
    <w:rsid w:val="0009279A"/>
    <w:rsid w:val="000A1E2A"/>
    <w:rsid w:val="000B6217"/>
    <w:rsid w:val="000E465F"/>
    <w:rsid w:val="000F238F"/>
    <w:rsid w:val="000F7018"/>
    <w:rsid w:val="001024DC"/>
    <w:rsid w:val="00112E58"/>
    <w:rsid w:val="00114A61"/>
    <w:rsid w:val="00114B01"/>
    <w:rsid w:val="00120178"/>
    <w:rsid w:val="00120D61"/>
    <w:rsid w:val="00123846"/>
    <w:rsid w:val="00157CD9"/>
    <w:rsid w:val="001771BC"/>
    <w:rsid w:val="00180005"/>
    <w:rsid w:val="001947ED"/>
    <w:rsid w:val="00194F3F"/>
    <w:rsid w:val="001A66F9"/>
    <w:rsid w:val="001B506A"/>
    <w:rsid w:val="001C5620"/>
    <w:rsid w:val="001C6B00"/>
    <w:rsid w:val="001D1A69"/>
    <w:rsid w:val="001D363A"/>
    <w:rsid w:val="001E104C"/>
    <w:rsid w:val="001E6ECE"/>
    <w:rsid w:val="001F2F4C"/>
    <w:rsid w:val="001F57F0"/>
    <w:rsid w:val="0020085A"/>
    <w:rsid w:val="00202849"/>
    <w:rsid w:val="00226FB2"/>
    <w:rsid w:val="00234ADE"/>
    <w:rsid w:val="00243751"/>
    <w:rsid w:val="00247961"/>
    <w:rsid w:val="00252EB4"/>
    <w:rsid w:val="002609B9"/>
    <w:rsid w:val="00264532"/>
    <w:rsid w:val="00272EE3"/>
    <w:rsid w:val="00275BDB"/>
    <w:rsid w:val="00276836"/>
    <w:rsid w:val="00281498"/>
    <w:rsid w:val="00285818"/>
    <w:rsid w:val="002A501C"/>
    <w:rsid w:val="002A7BF2"/>
    <w:rsid w:val="002B0FAA"/>
    <w:rsid w:val="002B2D9B"/>
    <w:rsid w:val="002B5213"/>
    <w:rsid w:val="002C38BB"/>
    <w:rsid w:val="002D1EB4"/>
    <w:rsid w:val="002D4D9A"/>
    <w:rsid w:val="002D6FAC"/>
    <w:rsid w:val="002E395B"/>
    <w:rsid w:val="002E5863"/>
    <w:rsid w:val="002E6D07"/>
    <w:rsid w:val="002F051E"/>
    <w:rsid w:val="0030740A"/>
    <w:rsid w:val="00310818"/>
    <w:rsid w:val="00314768"/>
    <w:rsid w:val="00340515"/>
    <w:rsid w:val="003449B0"/>
    <w:rsid w:val="00345DBF"/>
    <w:rsid w:val="00350ED6"/>
    <w:rsid w:val="003536CD"/>
    <w:rsid w:val="00371E65"/>
    <w:rsid w:val="0037534E"/>
    <w:rsid w:val="00391DBD"/>
    <w:rsid w:val="003B0145"/>
    <w:rsid w:val="003B02B2"/>
    <w:rsid w:val="003C3D4E"/>
    <w:rsid w:val="003C74D4"/>
    <w:rsid w:val="003D459B"/>
    <w:rsid w:val="003E1483"/>
    <w:rsid w:val="003E2A62"/>
    <w:rsid w:val="003F1472"/>
    <w:rsid w:val="003F205F"/>
    <w:rsid w:val="0041229F"/>
    <w:rsid w:val="00421B2F"/>
    <w:rsid w:val="00431ECE"/>
    <w:rsid w:val="00445A56"/>
    <w:rsid w:val="00460717"/>
    <w:rsid w:val="00464E36"/>
    <w:rsid w:val="00465F07"/>
    <w:rsid w:val="00495175"/>
    <w:rsid w:val="004B4B11"/>
    <w:rsid w:val="004C03A7"/>
    <w:rsid w:val="004C29D6"/>
    <w:rsid w:val="004C44C2"/>
    <w:rsid w:val="004E19C1"/>
    <w:rsid w:val="004E5726"/>
    <w:rsid w:val="004F2BCD"/>
    <w:rsid w:val="004F2C44"/>
    <w:rsid w:val="004F32AB"/>
    <w:rsid w:val="004F5EDB"/>
    <w:rsid w:val="004F774A"/>
    <w:rsid w:val="00500BDA"/>
    <w:rsid w:val="0050196F"/>
    <w:rsid w:val="0050738F"/>
    <w:rsid w:val="0051250A"/>
    <w:rsid w:val="00515169"/>
    <w:rsid w:val="00520432"/>
    <w:rsid w:val="00523480"/>
    <w:rsid w:val="0052365C"/>
    <w:rsid w:val="00546CC7"/>
    <w:rsid w:val="005510B5"/>
    <w:rsid w:val="005541C7"/>
    <w:rsid w:val="0055482F"/>
    <w:rsid w:val="00555DC4"/>
    <w:rsid w:val="0056721A"/>
    <w:rsid w:val="00574970"/>
    <w:rsid w:val="00577B8F"/>
    <w:rsid w:val="00594FF0"/>
    <w:rsid w:val="005964F4"/>
    <w:rsid w:val="005B0F0C"/>
    <w:rsid w:val="005C2C38"/>
    <w:rsid w:val="005D24DA"/>
    <w:rsid w:val="005E1274"/>
    <w:rsid w:val="005E6E9C"/>
    <w:rsid w:val="005E7973"/>
    <w:rsid w:val="005F1098"/>
    <w:rsid w:val="005F2F06"/>
    <w:rsid w:val="005F427A"/>
    <w:rsid w:val="00623406"/>
    <w:rsid w:val="00634C42"/>
    <w:rsid w:val="00635F09"/>
    <w:rsid w:val="0063714C"/>
    <w:rsid w:val="006406E4"/>
    <w:rsid w:val="00645725"/>
    <w:rsid w:val="00651437"/>
    <w:rsid w:val="00654CDF"/>
    <w:rsid w:val="00667B28"/>
    <w:rsid w:val="00672008"/>
    <w:rsid w:val="00681771"/>
    <w:rsid w:val="006819EE"/>
    <w:rsid w:val="0068427E"/>
    <w:rsid w:val="0068472E"/>
    <w:rsid w:val="006861E7"/>
    <w:rsid w:val="00697B13"/>
    <w:rsid w:val="006A16FA"/>
    <w:rsid w:val="006A4F2F"/>
    <w:rsid w:val="006B3CB4"/>
    <w:rsid w:val="006C3B0D"/>
    <w:rsid w:val="006C4288"/>
    <w:rsid w:val="006D370E"/>
    <w:rsid w:val="006D605A"/>
    <w:rsid w:val="006D7632"/>
    <w:rsid w:val="006F0B34"/>
    <w:rsid w:val="007027FE"/>
    <w:rsid w:val="00702A00"/>
    <w:rsid w:val="00712791"/>
    <w:rsid w:val="007178E9"/>
    <w:rsid w:val="00722ABA"/>
    <w:rsid w:val="0072505A"/>
    <w:rsid w:val="00726DC2"/>
    <w:rsid w:val="00761E5A"/>
    <w:rsid w:val="007621CD"/>
    <w:rsid w:val="007716AD"/>
    <w:rsid w:val="00773365"/>
    <w:rsid w:val="007755D9"/>
    <w:rsid w:val="00784408"/>
    <w:rsid w:val="00792725"/>
    <w:rsid w:val="0079742C"/>
    <w:rsid w:val="007A59D5"/>
    <w:rsid w:val="007A752D"/>
    <w:rsid w:val="007C11E6"/>
    <w:rsid w:val="007C698C"/>
    <w:rsid w:val="007D054D"/>
    <w:rsid w:val="007D1E32"/>
    <w:rsid w:val="007F0CDD"/>
    <w:rsid w:val="00804755"/>
    <w:rsid w:val="0081097B"/>
    <w:rsid w:val="00811C4E"/>
    <w:rsid w:val="00811F1D"/>
    <w:rsid w:val="00814CCF"/>
    <w:rsid w:val="00825406"/>
    <w:rsid w:val="008351A7"/>
    <w:rsid w:val="0084199D"/>
    <w:rsid w:val="00856170"/>
    <w:rsid w:val="00860A46"/>
    <w:rsid w:val="008635B0"/>
    <w:rsid w:val="00863F56"/>
    <w:rsid w:val="0087309F"/>
    <w:rsid w:val="008955B8"/>
    <w:rsid w:val="0089648A"/>
    <w:rsid w:val="008B1EC2"/>
    <w:rsid w:val="008B3053"/>
    <w:rsid w:val="008B700B"/>
    <w:rsid w:val="008C2408"/>
    <w:rsid w:val="008C2EEC"/>
    <w:rsid w:val="008C5C08"/>
    <w:rsid w:val="008D5855"/>
    <w:rsid w:val="008D6368"/>
    <w:rsid w:val="008D649C"/>
    <w:rsid w:val="008D7C3A"/>
    <w:rsid w:val="008E6098"/>
    <w:rsid w:val="008E7523"/>
    <w:rsid w:val="009038C8"/>
    <w:rsid w:val="00922A12"/>
    <w:rsid w:val="00936E42"/>
    <w:rsid w:val="00937F00"/>
    <w:rsid w:val="009467F1"/>
    <w:rsid w:val="0095304B"/>
    <w:rsid w:val="0097399B"/>
    <w:rsid w:val="00996283"/>
    <w:rsid w:val="009A3CAD"/>
    <w:rsid w:val="009A4D5E"/>
    <w:rsid w:val="009B7AAF"/>
    <w:rsid w:val="009C320C"/>
    <w:rsid w:val="009C528F"/>
    <w:rsid w:val="009C624D"/>
    <w:rsid w:val="009C65C0"/>
    <w:rsid w:val="009D5F54"/>
    <w:rsid w:val="009E30B5"/>
    <w:rsid w:val="009E675F"/>
    <w:rsid w:val="009F7B8A"/>
    <w:rsid w:val="00A04185"/>
    <w:rsid w:val="00A24B64"/>
    <w:rsid w:val="00A30442"/>
    <w:rsid w:val="00A40AC7"/>
    <w:rsid w:val="00A4114F"/>
    <w:rsid w:val="00A567AC"/>
    <w:rsid w:val="00A60C3A"/>
    <w:rsid w:val="00A62512"/>
    <w:rsid w:val="00A72144"/>
    <w:rsid w:val="00A73E84"/>
    <w:rsid w:val="00AA1744"/>
    <w:rsid w:val="00AA477B"/>
    <w:rsid w:val="00AB381C"/>
    <w:rsid w:val="00AC4A0C"/>
    <w:rsid w:val="00AD2F85"/>
    <w:rsid w:val="00AF328D"/>
    <w:rsid w:val="00B16ACD"/>
    <w:rsid w:val="00B170E0"/>
    <w:rsid w:val="00B207DD"/>
    <w:rsid w:val="00B20D00"/>
    <w:rsid w:val="00B22892"/>
    <w:rsid w:val="00B23050"/>
    <w:rsid w:val="00B26FE5"/>
    <w:rsid w:val="00B304D6"/>
    <w:rsid w:val="00B31AD9"/>
    <w:rsid w:val="00B46E9A"/>
    <w:rsid w:val="00B473C1"/>
    <w:rsid w:val="00B5194C"/>
    <w:rsid w:val="00B57CE8"/>
    <w:rsid w:val="00B67CDA"/>
    <w:rsid w:val="00B70AB7"/>
    <w:rsid w:val="00B73FA6"/>
    <w:rsid w:val="00B74A14"/>
    <w:rsid w:val="00B80523"/>
    <w:rsid w:val="00BA48A1"/>
    <w:rsid w:val="00BA781A"/>
    <w:rsid w:val="00BB7F98"/>
    <w:rsid w:val="00BD08F5"/>
    <w:rsid w:val="00BD1727"/>
    <w:rsid w:val="00BD1825"/>
    <w:rsid w:val="00BD6A00"/>
    <w:rsid w:val="00BE304B"/>
    <w:rsid w:val="00BE6DEA"/>
    <w:rsid w:val="00BF6378"/>
    <w:rsid w:val="00C01276"/>
    <w:rsid w:val="00C01537"/>
    <w:rsid w:val="00C0355C"/>
    <w:rsid w:val="00C105F9"/>
    <w:rsid w:val="00C22F0D"/>
    <w:rsid w:val="00C26228"/>
    <w:rsid w:val="00C32957"/>
    <w:rsid w:val="00C34075"/>
    <w:rsid w:val="00C370AB"/>
    <w:rsid w:val="00C41FF7"/>
    <w:rsid w:val="00C46471"/>
    <w:rsid w:val="00C50EEB"/>
    <w:rsid w:val="00C55026"/>
    <w:rsid w:val="00C55D98"/>
    <w:rsid w:val="00C608C0"/>
    <w:rsid w:val="00C6308B"/>
    <w:rsid w:val="00C63D3A"/>
    <w:rsid w:val="00C761D9"/>
    <w:rsid w:val="00C930C9"/>
    <w:rsid w:val="00C94DDB"/>
    <w:rsid w:val="00CA38A9"/>
    <w:rsid w:val="00CA63B6"/>
    <w:rsid w:val="00CC36F8"/>
    <w:rsid w:val="00CD4D00"/>
    <w:rsid w:val="00CE2B31"/>
    <w:rsid w:val="00CE3FC7"/>
    <w:rsid w:val="00CF2052"/>
    <w:rsid w:val="00CF4098"/>
    <w:rsid w:val="00CF41E6"/>
    <w:rsid w:val="00D0135C"/>
    <w:rsid w:val="00D04127"/>
    <w:rsid w:val="00D054E5"/>
    <w:rsid w:val="00D109DA"/>
    <w:rsid w:val="00D10E5C"/>
    <w:rsid w:val="00D11132"/>
    <w:rsid w:val="00D14679"/>
    <w:rsid w:val="00D20646"/>
    <w:rsid w:val="00D22D55"/>
    <w:rsid w:val="00D26F82"/>
    <w:rsid w:val="00D40425"/>
    <w:rsid w:val="00D64D17"/>
    <w:rsid w:val="00D661A7"/>
    <w:rsid w:val="00D84702"/>
    <w:rsid w:val="00D84953"/>
    <w:rsid w:val="00D90268"/>
    <w:rsid w:val="00D94969"/>
    <w:rsid w:val="00DA1267"/>
    <w:rsid w:val="00DA457B"/>
    <w:rsid w:val="00DB5C14"/>
    <w:rsid w:val="00DB76AA"/>
    <w:rsid w:val="00DC30EF"/>
    <w:rsid w:val="00DD3919"/>
    <w:rsid w:val="00DD51B3"/>
    <w:rsid w:val="00DE03BC"/>
    <w:rsid w:val="00DE6361"/>
    <w:rsid w:val="00E07B05"/>
    <w:rsid w:val="00E12DFE"/>
    <w:rsid w:val="00E209CC"/>
    <w:rsid w:val="00E23945"/>
    <w:rsid w:val="00E31819"/>
    <w:rsid w:val="00E369BA"/>
    <w:rsid w:val="00E37EF6"/>
    <w:rsid w:val="00E45C58"/>
    <w:rsid w:val="00E46002"/>
    <w:rsid w:val="00E522C8"/>
    <w:rsid w:val="00E53612"/>
    <w:rsid w:val="00E5417A"/>
    <w:rsid w:val="00E55B13"/>
    <w:rsid w:val="00E673FE"/>
    <w:rsid w:val="00E716B4"/>
    <w:rsid w:val="00E717F8"/>
    <w:rsid w:val="00E72CFB"/>
    <w:rsid w:val="00E74A95"/>
    <w:rsid w:val="00E77079"/>
    <w:rsid w:val="00E77D8B"/>
    <w:rsid w:val="00E800C3"/>
    <w:rsid w:val="00E840FE"/>
    <w:rsid w:val="00E903B9"/>
    <w:rsid w:val="00E93869"/>
    <w:rsid w:val="00EB0455"/>
    <w:rsid w:val="00EB359B"/>
    <w:rsid w:val="00EB5054"/>
    <w:rsid w:val="00EC125A"/>
    <w:rsid w:val="00EC281D"/>
    <w:rsid w:val="00EC63C8"/>
    <w:rsid w:val="00EC73DF"/>
    <w:rsid w:val="00ED1439"/>
    <w:rsid w:val="00ED44AB"/>
    <w:rsid w:val="00EE4E44"/>
    <w:rsid w:val="00EE7B1F"/>
    <w:rsid w:val="00EF3AD8"/>
    <w:rsid w:val="00EF6F9A"/>
    <w:rsid w:val="00F048AC"/>
    <w:rsid w:val="00F14007"/>
    <w:rsid w:val="00F300A4"/>
    <w:rsid w:val="00F41486"/>
    <w:rsid w:val="00F425D5"/>
    <w:rsid w:val="00F43B21"/>
    <w:rsid w:val="00F44C91"/>
    <w:rsid w:val="00F45995"/>
    <w:rsid w:val="00F5324B"/>
    <w:rsid w:val="00F56DDB"/>
    <w:rsid w:val="00F67305"/>
    <w:rsid w:val="00F673BA"/>
    <w:rsid w:val="00F77DA5"/>
    <w:rsid w:val="00F979BC"/>
    <w:rsid w:val="00FA4EEC"/>
    <w:rsid w:val="00FA7D1F"/>
    <w:rsid w:val="00FC2619"/>
    <w:rsid w:val="00FC3086"/>
    <w:rsid w:val="00FC4EA0"/>
    <w:rsid w:val="00FD5A40"/>
    <w:rsid w:val="00FE551B"/>
    <w:rsid w:val="00FF2CFD"/>
    <w:rsid w:val="00FF5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D3B247"/>
  <w14:defaultImageDpi w14:val="300"/>
  <w15:docId w15:val="{3832195B-9965-453D-8FC9-ED7A68623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  <w:spacing w:after="200"/>
    </w:pPr>
    <w:rPr>
      <w:rFonts w:ascii="Arial" w:eastAsia="Cambria" w:hAnsi="Arial" w:cs="Cambria"/>
      <w:lang w:eastAsia="ar-SA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90356E"/>
    <w:pPr>
      <w:spacing w:before="240" w:after="60"/>
      <w:outlineLvl w:val="5"/>
    </w:pPr>
    <w:rPr>
      <w:rFonts w:ascii="Cambria" w:eastAsia="Times New Roman" w:hAnsi="Cambria" w:cs="Times New Roman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rPr>
      <w:rFonts w:ascii="Arial" w:hAnsi="Arial"/>
      <w:lang w:val="pl-PL"/>
    </w:rPr>
  </w:style>
  <w:style w:type="character" w:customStyle="1" w:styleId="StopkaZnak">
    <w:name w:val="Stopka Znak"/>
    <w:rPr>
      <w:rFonts w:ascii="Arial" w:hAnsi="Arial"/>
      <w:lang w:val="pl-PL"/>
    </w:rPr>
  </w:style>
  <w:style w:type="paragraph" w:customStyle="1" w:styleId="Heading">
    <w:name w:val="Heading"/>
    <w:basedOn w:val="Normalny"/>
    <w:next w:val="Tekstpodstawowy"/>
    <w:pPr>
      <w:keepNext/>
      <w:spacing w:before="240" w:after="120"/>
    </w:pPr>
    <w:rPr>
      <w:rFonts w:eastAsia="Arial" w:cs="Tahoma"/>
      <w:sz w:val="28"/>
      <w:szCs w:val="28"/>
    </w:rPr>
  </w:style>
  <w:style w:type="paragraph" w:styleId="Tekstpodstawowy">
    <w:name w:val="Body Text"/>
    <w:basedOn w:val="Normalny"/>
    <w:link w:val="TekstpodstawowyZnak"/>
    <w:semiHidden/>
    <w:pPr>
      <w:spacing w:after="120"/>
    </w:pPr>
    <w:rPr>
      <w:rFonts w:cs="Times New Roman"/>
    </w:rPr>
  </w:style>
  <w:style w:type="paragraph" w:styleId="Lista">
    <w:name w:val="List"/>
    <w:basedOn w:val="Tekstpodstawowy"/>
    <w:semiHidden/>
    <w:rPr>
      <w:rFonts w:ascii="Calibri" w:hAnsi="Calibri" w:cs="Tahoma"/>
      <w:sz w:val="24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ascii="Calibri" w:hAnsi="Calibri" w:cs="Tahoma"/>
      <w:i/>
      <w:iCs/>
      <w:sz w:val="24"/>
      <w:szCs w:val="24"/>
    </w:rPr>
  </w:style>
  <w:style w:type="paragraph" w:customStyle="1" w:styleId="Index">
    <w:name w:val="Index"/>
    <w:basedOn w:val="Normalny"/>
    <w:pPr>
      <w:suppressLineNumbers/>
    </w:pPr>
    <w:rPr>
      <w:rFonts w:ascii="Calibri" w:hAnsi="Calibri" w:cs="Tahoma"/>
      <w:sz w:val="24"/>
    </w:rPr>
  </w:style>
  <w:style w:type="paragraph" w:styleId="Nagwek">
    <w:name w:val="header"/>
    <w:basedOn w:val="Normalny"/>
    <w:semiHidden/>
    <w:pPr>
      <w:tabs>
        <w:tab w:val="center" w:pos="4153"/>
        <w:tab w:val="right" w:pos="8306"/>
      </w:tabs>
      <w:spacing w:after="0"/>
    </w:pPr>
  </w:style>
  <w:style w:type="paragraph" w:styleId="Stopka">
    <w:name w:val="footer"/>
    <w:basedOn w:val="Normalny"/>
    <w:link w:val="StopkaZnak1"/>
    <w:uiPriority w:val="99"/>
    <w:pPr>
      <w:tabs>
        <w:tab w:val="center" w:pos="4153"/>
        <w:tab w:val="right" w:pos="8306"/>
      </w:tabs>
      <w:spacing w:after="0"/>
    </w:pPr>
    <w:rPr>
      <w:rFonts w:cs="Times New Roman"/>
    </w:rPr>
  </w:style>
  <w:style w:type="character" w:customStyle="1" w:styleId="Nagwek6Znak">
    <w:name w:val="Nagłówek 6 Znak"/>
    <w:link w:val="Nagwek6"/>
    <w:uiPriority w:val="9"/>
    <w:rsid w:val="0090356E"/>
    <w:rPr>
      <w:rFonts w:ascii="Cambria" w:eastAsia="Times New Roman" w:hAnsi="Cambria" w:cs="Times New Roman"/>
      <w:b/>
      <w:bCs/>
      <w:sz w:val="22"/>
      <w:szCs w:val="22"/>
      <w:lang w:val="pl-PL" w:eastAsia="ar-SA"/>
    </w:rPr>
  </w:style>
  <w:style w:type="character" w:customStyle="1" w:styleId="TekstpodstawowyZnak">
    <w:name w:val="Tekst podstawowy Znak"/>
    <w:link w:val="Tekstpodstawowy"/>
    <w:semiHidden/>
    <w:rsid w:val="0090356E"/>
    <w:rPr>
      <w:rFonts w:ascii="Arial" w:eastAsia="Cambria" w:hAnsi="Arial" w:cs="Cambria"/>
      <w:lang w:val="pl-PL" w:eastAsia="ar-SA"/>
    </w:rPr>
  </w:style>
  <w:style w:type="character" w:customStyle="1" w:styleId="tekstArial">
    <w:name w:val="tekst Arial"/>
    <w:rsid w:val="0090356E"/>
    <w:rPr>
      <w:rFonts w:ascii="Times New Roman" w:hAnsi="Times New Roman"/>
      <w:b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4A86"/>
    <w:pPr>
      <w:spacing w:after="0"/>
    </w:pPr>
    <w:rPr>
      <w:rFonts w:ascii="Tahoma" w:hAnsi="Tahoma" w:cs="Times New Roman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3A4A86"/>
    <w:rPr>
      <w:rFonts w:ascii="Tahoma" w:eastAsia="Cambria" w:hAnsi="Tahoma" w:cs="Tahoma"/>
      <w:sz w:val="16"/>
      <w:szCs w:val="16"/>
      <w:lang w:eastAsia="ar-SA"/>
    </w:rPr>
  </w:style>
  <w:style w:type="character" w:customStyle="1" w:styleId="StopkaZnak1">
    <w:name w:val="Stopka Znak1"/>
    <w:link w:val="Stopka"/>
    <w:uiPriority w:val="99"/>
    <w:rsid w:val="00177A03"/>
    <w:rPr>
      <w:rFonts w:ascii="Arial" w:eastAsia="Cambria" w:hAnsi="Arial" w:cs="Cambria"/>
      <w:lang w:val="pl-PL" w:eastAsia="ar-SA"/>
    </w:rPr>
  </w:style>
  <w:style w:type="character" w:styleId="Numerstrony">
    <w:name w:val="page number"/>
    <w:basedOn w:val="Domylnaczcionkaakapitu"/>
    <w:uiPriority w:val="99"/>
    <w:unhideWhenUsed/>
    <w:rsid w:val="00177A03"/>
  </w:style>
  <w:style w:type="character" w:styleId="Uwydatnienie">
    <w:name w:val="Emphasis"/>
    <w:basedOn w:val="Domylnaczcionkaakapitu"/>
    <w:uiPriority w:val="20"/>
    <w:qFormat/>
    <w:rsid w:val="008635B0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55DC4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5DC4"/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5DC4"/>
    <w:rPr>
      <w:rFonts w:ascii="Arial" w:eastAsia="Cambria" w:hAnsi="Arial" w:cs="Cambria"/>
      <w:sz w:val="24"/>
      <w:szCs w:val="24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5DC4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5DC4"/>
    <w:rPr>
      <w:rFonts w:ascii="Arial" w:eastAsia="Cambria" w:hAnsi="Arial" w:cs="Cambria"/>
      <w:b/>
      <w:bCs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CD9"/>
    <w:pPr>
      <w:spacing w:after="0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CD9"/>
    <w:rPr>
      <w:rFonts w:ascii="Arial" w:eastAsia="Cambria" w:hAnsi="Arial" w:cs="Cambria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57CD9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E209CC"/>
    <w:rPr>
      <w:color w:val="0000FF"/>
      <w:u w:val="single"/>
    </w:rPr>
  </w:style>
  <w:style w:type="character" w:customStyle="1" w:styleId="ff2">
    <w:name w:val="ff2"/>
    <w:basedOn w:val="Domylnaczcionkaakapitu"/>
    <w:rsid w:val="00E209CC"/>
  </w:style>
  <w:style w:type="character" w:customStyle="1" w:styleId="ff1">
    <w:name w:val="ff1"/>
    <w:basedOn w:val="Domylnaczcionkaakapitu"/>
    <w:rsid w:val="00E209CC"/>
  </w:style>
  <w:style w:type="paragraph" w:styleId="Akapitzlist">
    <w:name w:val="List Paragraph"/>
    <w:basedOn w:val="Normalny"/>
    <w:uiPriority w:val="34"/>
    <w:qFormat/>
    <w:rsid w:val="00ED1439"/>
    <w:pPr>
      <w:widowControl/>
      <w:suppressAutoHyphens w:val="0"/>
      <w:spacing w:after="160" w:line="276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46002"/>
    <w:pPr>
      <w:spacing w:after="0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46002"/>
    <w:rPr>
      <w:rFonts w:ascii="Arial" w:eastAsia="Cambria" w:hAnsi="Arial" w:cs="Cambria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46002"/>
    <w:rPr>
      <w:vertAlign w:val="superscript"/>
    </w:rPr>
  </w:style>
  <w:style w:type="paragraph" w:styleId="Poprawka">
    <w:name w:val="Revision"/>
    <w:hidden/>
    <w:uiPriority w:val="71"/>
    <w:semiHidden/>
    <w:rsid w:val="004F2BCD"/>
    <w:rPr>
      <w:rFonts w:ascii="Arial" w:eastAsia="Cambria" w:hAnsi="Arial" w:cs="Cambria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48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AC7B6-8E34-433B-82EC-53DF55906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550</Words>
  <Characters>3304</Characters>
  <Application>Microsoft Office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3847</CharactersWithSpaces>
  <SharedDoc>false</SharedDoc>
  <HLinks>
    <vt:vector size="18" baseType="variant">
      <vt:variant>
        <vt:i4>131139</vt:i4>
      </vt:variant>
      <vt:variant>
        <vt:i4>-1</vt:i4>
      </vt:variant>
      <vt:variant>
        <vt:i4>2072</vt:i4>
      </vt:variant>
      <vt:variant>
        <vt:i4>1</vt:i4>
      </vt:variant>
      <vt:variant>
        <vt:lpwstr>NF 2015 ultimo B2H papier 210x297 logo 2</vt:lpwstr>
      </vt:variant>
      <vt:variant>
        <vt:lpwstr/>
      </vt:variant>
      <vt:variant>
        <vt:i4>6029336</vt:i4>
      </vt:variant>
      <vt:variant>
        <vt:i4>-1</vt:i4>
      </vt:variant>
      <vt:variant>
        <vt:i4>2075</vt:i4>
      </vt:variant>
      <vt:variant>
        <vt:i4>1</vt:i4>
      </vt:variant>
      <vt:variant>
        <vt:lpwstr>NF 2015 ultimo B2H papier 210x297 PL</vt:lpwstr>
      </vt:variant>
      <vt:variant>
        <vt:lpwstr/>
      </vt:variant>
      <vt:variant>
        <vt:i4>6029336</vt:i4>
      </vt:variant>
      <vt:variant>
        <vt:i4>-1</vt:i4>
      </vt:variant>
      <vt:variant>
        <vt:i4>2076</vt:i4>
      </vt:variant>
      <vt:variant>
        <vt:i4>1</vt:i4>
      </vt:variant>
      <vt:variant>
        <vt:lpwstr>NF 2015 ultimo B2H papier 210x297 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Przemek Iwanczuk</dc:creator>
  <cp:keywords/>
  <cp:lastModifiedBy>Joanna Walczak</cp:lastModifiedBy>
  <cp:revision>5</cp:revision>
  <cp:lastPrinted>2009-09-30T07:52:00Z</cp:lastPrinted>
  <dcterms:created xsi:type="dcterms:W3CDTF">2020-03-05T11:47:00Z</dcterms:created>
  <dcterms:modified xsi:type="dcterms:W3CDTF">2020-03-24T08:35:00Z</dcterms:modified>
</cp:coreProperties>
</file>